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8D" w:rsidRDefault="00A34B8D" w:rsidP="00A34B8D">
      <w:pPr>
        <w:jc w:val="center"/>
        <w:rPr>
          <w:rFonts w:ascii="Times New Roman" w:hAnsi="Times New Roman" w:cs="Times New Roman"/>
          <w:b/>
          <w:sz w:val="28"/>
        </w:rPr>
      </w:pPr>
      <w:r w:rsidRPr="00A34B8D">
        <w:rPr>
          <w:rFonts w:ascii="Times New Roman" w:hAnsi="Times New Roman" w:cs="Times New Roman"/>
          <w:b/>
          <w:sz w:val="28"/>
        </w:rPr>
        <w:t>ШТРАФЫ ЗА НАРУШЕНИЕ В СФЕРЕ ПОТРЕБЛЕНИЯ И ПРОДАЖИ ТАБАКА</w:t>
      </w:r>
    </w:p>
    <w:p w:rsidR="00A34B8D" w:rsidRDefault="00A34B8D" w:rsidP="00A34B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</w:rPr>
        <w:t>Ирбейского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</w:t>
      </w:r>
    </w:p>
    <w:p w:rsidR="00A34B8D" w:rsidRPr="00A34B8D" w:rsidRDefault="00A34B8D" w:rsidP="00A34B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b/>
          <w:sz w:val="28"/>
        </w:rPr>
        <w:t>Ирбейского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юрист 1 класса Д.А. Казанц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ев</w:t>
      </w:r>
    </w:p>
    <w:p w:rsidR="00A34B8D" w:rsidRPr="00A34B8D" w:rsidRDefault="00A34B8D" w:rsidP="00A34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A34B8D">
        <w:rPr>
          <w:rFonts w:ascii="Times New Roman" w:hAnsi="Times New Roman" w:cs="Times New Roman"/>
          <w:sz w:val="28"/>
        </w:rPr>
        <w:t xml:space="preserve">С 09.05.2023 вступил в силу Федеральный закон от 28.04.2023 № 175-ФЗ «О внесении изменений в Кодекс Российской Федерации об административных правонарушениях», которым ужесточена административная ответственность за продажу несовершеннолетнему табачной продукции, табачных изделий, </w:t>
      </w:r>
      <w:proofErr w:type="spellStart"/>
      <w:r w:rsidRPr="00A34B8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A34B8D">
        <w:rPr>
          <w:rFonts w:ascii="Times New Roman" w:hAnsi="Times New Roman" w:cs="Times New Roman"/>
          <w:sz w:val="28"/>
        </w:rPr>
        <w:t xml:space="preserve"> продукции, кальянов, устройств для потребления </w:t>
      </w:r>
      <w:proofErr w:type="spellStart"/>
      <w:r w:rsidRPr="00A34B8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A34B8D">
        <w:rPr>
          <w:rFonts w:ascii="Times New Roman" w:hAnsi="Times New Roman" w:cs="Times New Roman"/>
          <w:sz w:val="28"/>
        </w:rPr>
        <w:t xml:space="preserve"> продукции (ст. 14.53 КоАП РФ), вовлечение несовершеннолетнего в процесс потребления табака или </w:t>
      </w:r>
      <w:proofErr w:type="spellStart"/>
      <w:r w:rsidRPr="00A34B8D">
        <w:rPr>
          <w:rFonts w:ascii="Times New Roman" w:hAnsi="Times New Roman" w:cs="Times New Roman"/>
          <w:sz w:val="28"/>
        </w:rPr>
        <w:t>никотинсодержаще</w:t>
      </w:r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продукции (ст. 6.23 КоАП РФ).</w:t>
      </w:r>
      <w:proofErr w:type="gramEnd"/>
    </w:p>
    <w:p w:rsidR="00A34B8D" w:rsidRPr="00A34B8D" w:rsidRDefault="00A34B8D" w:rsidP="00A34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34B8D">
        <w:rPr>
          <w:rFonts w:ascii="Times New Roman" w:hAnsi="Times New Roman" w:cs="Times New Roman"/>
          <w:sz w:val="28"/>
        </w:rPr>
        <w:t>Существенно увеличены штрафы за совершени</w:t>
      </w:r>
      <w:r>
        <w:rPr>
          <w:rFonts w:ascii="Times New Roman" w:hAnsi="Times New Roman" w:cs="Times New Roman"/>
          <w:sz w:val="28"/>
        </w:rPr>
        <w:t>е вышеуказанных правонарушений.</w:t>
      </w:r>
    </w:p>
    <w:p w:rsidR="00A34B8D" w:rsidRPr="00A34B8D" w:rsidRDefault="00A34B8D" w:rsidP="00A34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A34B8D">
        <w:rPr>
          <w:rFonts w:ascii="Times New Roman" w:hAnsi="Times New Roman" w:cs="Times New Roman"/>
          <w:sz w:val="28"/>
        </w:rPr>
        <w:t xml:space="preserve">Штрафы для граждан по ст. 14.53 КоАП РФ теперь составляют от 40 тыс. до 60 тыс. рублей (ранее - от 20 тыс. до 40 тыс.), для должностных лиц - от 150 тыс. до 300 тыс. рублей (ранее - от 40 тыс. до 70 тыс.), для юридических лиц - </w:t>
      </w:r>
      <w:proofErr w:type="gramEnd"/>
      <w:r w:rsidRPr="00A34B8D">
        <w:rPr>
          <w:rFonts w:ascii="Times New Roman" w:hAnsi="Times New Roman" w:cs="Times New Roman"/>
          <w:sz w:val="28"/>
        </w:rPr>
        <w:t>от 400 тыс. до 600 тыс. рублей (ра</w:t>
      </w:r>
      <w:r>
        <w:rPr>
          <w:rFonts w:ascii="Times New Roman" w:hAnsi="Times New Roman" w:cs="Times New Roman"/>
          <w:sz w:val="28"/>
        </w:rPr>
        <w:t>нее - от 150 тыс. до 300 тыс.).</w:t>
      </w:r>
    </w:p>
    <w:p w:rsidR="00932283" w:rsidRPr="00A34B8D" w:rsidRDefault="00A34B8D" w:rsidP="00A34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34B8D">
        <w:rPr>
          <w:rFonts w:ascii="Times New Roman" w:hAnsi="Times New Roman" w:cs="Times New Roman"/>
          <w:sz w:val="28"/>
        </w:rPr>
        <w:t>Санкция ст. 6.23 КоАП РФ предусматривает наказание в виде штрафа для граждан в размере от 2 тыс. до 5 тыс. рублей (ранее - от 1 тыс. до 2 тыс.). В случае совершения указанных действий родителями или иными законными представителями несовершеннолетнего, штраф будет назначен в размере от 5 тыс. до 7 тыс. рублей (ранее - от 2 тыс. до 3 тыс.).</w:t>
      </w:r>
    </w:p>
    <w:sectPr w:rsidR="00932283" w:rsidRPr="00A3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8D"/>
    <w:rsid w:val="0000558F"/>
    <w:rsid w:val="00017821"/>
    <w:rsid w:val="000528F7"/>
    <w:rsid w:val="00062E50"/>
    <w:rsid w:val="000919C9"/>
    <w:rsid w:val="000E50AC"/>
    <w:rsid w:val="00180894"/>
    <w:rsid w:val="001D6CEA"/>
    <w:rsid w:val="002A5221"/>
    <w:rsid w:val="002D5444"/>
    <w:rsid w:val="003A27DE"/>
    <w:rsid w:val="003A5588"/>
    <w:rsid w:val="003D2B8B"/>
    <w:rsid w:val="004117FC"/>
    <w:rsid w:val="00454571"/>
    <w:rsid w:val="004F3C2C"/>
    <w:rsid w:val="005929F7"/>
    <w:rsid w:val="00690BF2"/>
    <w:rsid w:val="006E42C7"/>
    <w:rsid w:val="00710A8F"/>
    <w:rsid w:val="00771A75"/>
    <w:rsid w:val="0080769A"/>
    <w:rsid w:val="00892ACE"/>
    <w:rsid w:val="00932283"/>
    <w:rsid w:val="00951168"/>
    <w:rsid w:val="00A34B8D"/>
    <w:rsid w:val="00A57ED2"/>
    <w:rsid w:val="00A66C29"/>
    <w:rsid w:val="00A67AC9"/>
    <w:rsid w:val="00B307FC"/>
    <w:rsid w:val="00B62945"/>
    <w:rsid w:val="00B84C86"/>
    <w:rsid w:val="00BC578A"/>
    <w:rsid w:val="00C27176"/>
    <w:rsid w:val="00C31DB8"/>
    <w:rsid w:val="00C46FEB"/>
    <w:rsid w:val="00C82FA8"/>
    <w:rsid w:val="00CB23EF"/>
    <w:rsid w:val="00CD2A6D"/>
    <w:rsid w:val="00CD430A"/>
    <w:rsid w:val="00D14394"/>
    <w:rsid w:val="00E268A4"/>
    <w:rsid w:val="00E3153C"/>
    <w:rsid w:val="00E671B1"/>
    <w:rsid w:val="00E73364"/>
    <w:rsid w:val="00E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2023-06-30T06:42:00Z</dcterms:created>
  <dcterms:modified xsi:type="dcterms:W3CDTF">2023-06-30T06:46:00Z</dcterms:modified>
</cp:coreProperties>
</file>